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714B2F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Хмельницької 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обласної </w:t>
      </w:r>
      <w:r w:rsidR="0089362B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прокуратури 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щодо розгляду запитів на інформацію за </w:t>
      </w:r>
      <w:r w:rsidR="00FD123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6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</w:t>
      </w:r>
      <w:r w:rsidR="00F92C3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</w:t>
      </w:r>
      <w:bookmarkStart w:id="0" w:name="_GoBack"/>
      <w:bookmarkEnd w:id="0"/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20</w:t>
      </w:r>
      <w:r w:rsidR="0089362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A7795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2</w:t>
      </w:r>
      <w:r w:rsidR="00B40496"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місяців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A7795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4</w:t>
      </w:r>
      <w:r w:rsidR="0089362B" w:rsidRPr="0089362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запит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результатами розгляду надано інформацію на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="00A779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надано роз’яснення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Найчастіше запитувалася інформація з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кадрових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питань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51A74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893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організаційно-розпорядчої діяльності </w:t>
      </w:r>
      <w:r w:rsidR="004F75D3">
        <w:rPr>
          <w:rFonts w:ascii="Times New Roman" w:eastAsia="Times New Roman" w:hAnsi="Times New Roman" w:cs="Times New Roman"/>
          <w:sz w:val="28"/>
          <w:szCs w:val="20"/>
          <w:lang w:eastAsia="ru-RU"/>
        </w:rPr>
        <w:t>– 1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запит.</w:t>
      </w:r>
    </w:p>
    <w:p w:rsidR="00B40496" w:rsidRPr="00B40496" w:rsidRDefault="004F75D3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Всі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надійшл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40496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громадян.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поштовим зв’язком – </w:t>
      </w:r>
      <w:r w:rsidR="00FD123C" w:rsidRP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13</w:t>
      </w:r>
      <w:r w:rsidR="00651A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FD123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7</w:t>
      </w:r>
      <w:r w:rsidR="00FD123C">
        <w:rPr>
          <w:rFonts w:ascii="Times New Roman" w:eastAsia="Times New Roman" w:hAnsi="Times New Roman" w:cs="Times New Roman"/>
          <w:sz w:val="28"/>
          <w:szCs w:val="20"/>
          <w:lang w:eastAsia="ru-RU"/>
        </w:rPr>
        <w:t>, з особистого прийому -1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облас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ної</w:t>
      </w:r>
      <w:r w:rsidR="004F75D3" w:rsidRP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F75D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D16DF"/>
    <w:rsid w:val="004F75D3"/>
    <w:rsid w:val="00651A74"/>
    <w:rsid w:val="00714B2F"/>
    <w:rsid w:val="00721329"/>
    <w:rsid w:val="0089362B"/>
    <w:rsid w:val="00A7795B"/>
    <w:rsid w:val="00B23DFF"/>
    <w:rsid w:val="00B40496"/>
    <w:rsid w:val="00C64C2C"/>
    <w:rsid w:val="00F145FD"/>
    <w:rsid w:val="00F92C37"/>
    <w:rsid w:val="00FD123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2022-07-05T07:08:00Z</cp:lastPrinted>
  <dcterms:created xsi:type="dcterms:W3CDTF">2022-07-05T07:07:00Z</dcterms:created>
  <dcterms:modified xsi:type="dcterms:W3CDTF">2022-07-05T07:08:00Z</dcterms:modified>
</cp:coreProperties>
</file>