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DC" w:rsidRPr="006651DC" w:rsidRDefault="006651DC" w:rsidP="006651DC">
      <w:pPr>
        <w:spacing w:before="100" w:beforeAutospacing="1" w:after="100" w:afterAutospacing="1"/>
        <w:ind w:firstLine="708"/>
        <w:outlineLvl w:val="0"/>
        <w:rPr>
          <w:b/>
          <w:bCs/>
          <w:kern w:val="36"/>
          <w:sz w:val="28"/>
          <w:szCs w:val="48"/>
        </w:rPr>
      </w:pPr>
      <w:r w:rsidRPr="006651DC">
        <w:rPr>
          <w:b/>
          <w:bCs/>
          <w:kern w:val="36"/>
          <w:sz w:val="28"/>
          <w:szCs w:val="48"/>
        </w:rPr>
        <w:t>Звіт Х</w:t>
      </w:r>
      <w:bookmarkStart w:id="0" w:name="_GoBack"/>
      <w:bookmarkEnd w:id="0"/>
      <w:r w:rsidRPr="006651DC">
        <w:rPr>
          <w:b/>
          <w:bCs/>
          <w:kern w:val="36"/>
          <w:sz w:val="28"/>
          <w:szCs w:val="48"/>
        </w:rPr>
        <w:t xml:space="preserve">мельницької обласної прокуратури щодо розгляду запитів на інформацію за </w:t>
      </w:r>
      <w:r w:rsidRPr="006651DC">
        <w:rPr>
          <w:b/>
          <w:bCs/>
          <w:kern w:val="36"/>
          <w:sz w:val="28"/>
          <w:szCs w:val="48"/>
          <w:lang w:val="ru-RU"/>
        </w:rPr>
        <w:t>12</w:t>
      </w:r>
      <w:r w:rsidRPr="006651DC">
        <w:rPr>
          <w:b/>
          <w:bCs/>
          <w:kern w:val="36"/>
          <w:sz w:val="28"/>
          <w:szCs w:val="48"/>
        </w:rPr>
        <w:t xml:space="preserve"> місяців 202</w:t>
      </w:r>
      <w:r w:rsidRPr="006651DC">
        <w:rPr>
          <w:b/>
          <w:bCs/>
          <w:kern w:val="36"/>
          <w:sz w:val="28"/>
          <w:szCs w:val="48"/>
        </w:rPr>
        <w:t>1</w:t>
      </w:r>
      <w:r w:rsidRPr="006651DC">
        <w:rPr>
          <w:b/>
          <w:bCs/>
          <w:kern w:val="36"/>
          <w:sz w:val="28"/>
          <w:szCs w:val="48"/>
        </w:rPr>
        <w:t xml:space="preserve"> року</w:t>
      </w:r>
    </w:p>
    <w:p w:rsidR="006651DC" w:rsidRDefault="006651DC" w:rsidP="006651DC">
      <w:pPr>
        <w:ind w:firstLine="709"/>
        <w:jc w:val="both"/>
        <w:rPr>
          <w:sz w:val="28"/>
          <w:szCs w:val="28"/>
        </w:rPr>
      </w:pPr>
    </w:p>
    <w:p w:rsidR="006651DC" w:rsidRDefault="006651DC" w:rsidP="00665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Упродовж 2021 року органами прокуратури області</w:t>
      </w:r>
      <w:r>
        <w:rPr>
          <w:b/>
          <w:sz w:val="28"/>
          <w:szCs w:val="28"/>
        </w:rPr>
        <w:t xml:space="preserve"> розглянуто 39 (проти 44 у 2020 році або -11,4%) інформаційних запитів, </w:t>
      </w:r>
      <w:r>
        <w:rPr>
          <w:sz w:val="28"/>
          <w:szCs w:val="28"/>
        </w:rPr>
        <w:t xml:space="preserve">ще 8 запитів надіслано іншим розпорядникам. </w:t>
      </w:r>
    </w:p>
    <w:p w:rsidR="006651DC" w:rsidRDefault="006651DC" w:rsidP="00665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результатами розгляду на 33 запита надано інформацію. Надано роз’яснення на 4 запитів та у 2 – відмовлено у задоволені.</w:t>
      </w:r>
    </w:p>
    <w:p w:rsidR="006651DC" w:rsidRDefault="006651DC" w:rsidP="00665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Із вказаної кількості запитів 23 – надійшло від фізичних осіб, 16 – від юридичних осіб, з них 6 – від громадських організацій та 7 – від засобів масової інформації.</w:t>
      </w:r>
    </w:p>
    <w:p w:rsidR="006651DC" w:rsidRDefault="006651DC" w:rsidP="00665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числа розглянутих органами прокуратури області запитів :</w:t>
      </w:r>
    </w:p>
    <w:p w:rsidR="006651DC" w:rsidRDefault="006651DC" w:rsidP="006651D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 з питань досудового розслідування;</w:t>
      </w:r>
    </w:p>
    <w:p w:rsidR="006651DC" w:rsidRDefault="006651DC" w:rsidP="006651D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 з питань організаційно-розпорядчої діяльності;</w:t>
      </w:r>
    </w:p>
    <w:p w:rsidR="006651DC" w:rsidRDefault="006651DC" w:rsidP="006651D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 з кадрових питань;</w:t>
      </w:r>
    </w:p>
    <w:p w:rsidR="006651DC" w:rsidRDefault="006651DC" w:rsidP="006651D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 з питань представництва інтересів держави в суді</w:t>
      </w:r>
    </w:p>
    <w:p w:rsidR="006651DC" w:rsidRDefault="006651DC" w:rsidP="006651D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 з інших питань.</w:t>
      </w:r>
    </w:p>
    <w:p w:rsidR="006651DC" w:rsidRDefault="006651DC" w:rsidP="00665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Підпорядкованими прокуратурами упродовж 2021 року розглянуто 9 інформаційних запитів, що становить 21 % від кількості інформаційних запитів, які вирішувалися в органах прокуратури області.</w:t>
      </w:r>
    </w:p>
    <w:p w:rsidR="00186F20" w:rsidRDefault="00186F20"/>
    <w:sectPr w:rsidR="0018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6AE5"/>
    <w:multiLevelType w:val="hybridMultilevel"/>
    <w:tmpl w:val="6002C1BE"/>
    <w:lvl w:ilvl="0" w:tplc="5A48DB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0010C"/>
    <w:multiLevelType w:val="hybridMultilevel"/>
    <w:tmpl w:val="CCD818AA"/>
    <w:lvl w:ilvl="0" w:tplc="5A48DBF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DC"/>
    <w:rsid w:val="00186F20"/>
    <w:rsid w:val="001C0A53"/>
    <w:rsid w:val="003E035B"/>
    <w:rsid w:val="005904DD"/>
    <w:rsid w:val="006651DC"/>
    <w:rsid w:val="00736728"/>
    <w:rsid w:val="009F32A0"/>
    <w:rsid w:val="00B23DFF"/>
    <w:rsid w:val="00D20BFF"/>
    <w:rsid w:val="00E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2022-01-31T11:33:00Z</cp:lastPrinted>
  <dcterms:created xsi:type="dcterms:W3CDTF">2022-01-31T11:31:00Z</dcterms:created>
  <dcterms:modified xsi:type="dcterms:W3CDTF">2022-01-31T11:34:00Z</dcterms:modified>
</cp:coreProperties>
</file>